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48" w:rsidRDefault="00FE4B4E" w:rsidP="004A3B48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6.5pt;margin-top:-28.25pt;width:274.4pt;height:10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83228" w:rsidRDefault="0045614B" w:rsidP="00683228">
                  <w:pPr>
                    <w:pStyle w:val="NAME"/>
                  </w:pPr>
                  <w:r>
                    <w:t>ibrahem Bani abdo, phd</w:t>
                  </w:r>
                </w:p>
                <w:p w:rsidR="0045614B" w:rsidRDefault="00C9756E" w:rsidP="0045614B">
                  <w:pPr>
                    <w:pStyle w:val="Address"/>
                  </w:pPr>
                  <w:r>
                    <w:t>University of Jordan</w:t>
                  </w:r>
                </w:p>
                <w:p w:rsidR="00C9756E" w:rsidRDefault="00C9756E" w:rsidP="0034717F">
                  <w:pPr>
                    <w:pStyle w:val="Address"/>
                  </w:pPr>
                  <w:r>
                    <w:t xml:space="preserve">English Department </w:t>
                  </w:r>
                  <w:r w:rsidR="0034717F">
                    <w:t xml:space="preserve">&amp; Literature </w:t>
                  </w:r>
                </w:p>
                <w:p w:rsidR="0045614B" w:rsidRDefault="0045614B" w:rsidP="00C9756E">
                  <w:pPr>
                    <w:pStyle w:val="Address"/>
                  </w:pPr>
                  <w:r>
                    <w:t>Telephone:  +</w:t>
                  </w:r>
                  <w:r w:rsidR="00C9756E">
                    <w:t>962-772684406</w:t>
                  </w:r>
                  <w:r w:rsidR="00BD76D8">
                    <w:t>/0795464810</w:t>
                  </w:r>
                </w:p>
                <w:p w:rsidR="00683228" w:rsidRDefault="0045614B" w:rsidP="00C9756E">
                  <w:pPr>
                    <w:pStyle w:val="Address"/>
                  </w:pPr>
                  <w:r>
                    <w:t xml:space="preserve"> E-mail: </w:t>
                  </w:r>
                  <w:r w:rsidRPr="00611D55">
                    <w:rPr>
                      <w:color w:val="0070C0"/>
                    </w:rPr>
                    <w:t xml:space="preserve"> i</w:t>
                  </w:r>
                  <w:r w:rsidR="00C9756E">
                    <w:rPr>
                      <w:color w:val="0070C0"/>
                    </w:rPr>
                    <w:t>brahim</w:t>
                  </w:r>
                  <w:r w:rsidRPr="00611D55">
                    <w:rPr>
                      <w:color w:val="0070C0"/>
                    </w:rPr>
                    <w:t>_</w:t>
                  </w:r>
                  <w:r w:rsidR="00C9756E">
                    <w:rPr>
                      <w:color w:val="0070C0"/>
                    </w:rPr>
                    <w:t>re</w:t>
                  </w:r>
                  <w:r w:rsidRPr="00611D55">
                    <w:rPr>
                      <w:color w:val="0070C0"/>
                    </w:rPr>
                    <w:t>@yahoo.com</w:t>
                  </w:r>
                </w:p>
                <w:p w:rsidR="00683228" w:rsidRPr="0056011E" w:rsidRDefault="00683228" w:rsidP="00683228"/>
              </w:txbxContent>
            </v:textbox>
          </v:shape>
        </w:pict>
      </w:r>
    </w:p>
    <w:tbl>
      <w:tblPr>
        <w:tblStyle w:val="MediumList1-Accent5"/>
        <w:tblpPr w:leftFromText="180" w:rightFromText="180" w:vertAnchor="text" w:horzAnchor="margin" w:tblpY="1091"/>
        <w:tblW w:w="5000" w:type="pct"/>
        <w:tblBorders>
          <w:left w:val="single" w:sz="8" w:space="0" w:color="4BACC6" w:themeColor="accent5"/>
          <w:bottom w:val="none" w:sz="0" w:space="0" w:color="auto"/>
        </w:tblBorders>
        <w:tblLook w:val="0000"/>
      </w:tblPr>
      <w:tblGrid>
        <w:gridCol w:w="1378"/>
        <w:gridCol w:w="7478"/>
      </w:tblGrid>
      <w:tr w:rsidR="00291C47" w:rsidRPr="00333F02" w:rsidTr="0034717F">
        <w:trPr>
          <w:cnfStyle w:val="000000100000"/>
        </w:trPr>
        <w:tc>
          <w:tcPr>
            <w:cnfStyle w:val="000010000000"/>
            <w:tcW w:w="1378" w:type="dxa"/>
          </w:tcPr>
          <w:p w:rsidR="0045614B" w:rsidRPr="00931EF5" w:rsidRDefault="0045614B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B36D4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t>EDUCATION</w:t>
            </w:r>
          </w:p>
        </w:tc>
        <w:tc>
          <w:tcPr>
            <w:tcW w:w="7478" w:type="dxa"/>
          </w:tcPr>
          <w:p w:rsidR="0045614B" w:rsidRPr="00611D55" w:rsidRDefault="0045614B" w:rsidP="001C13EC">
            <w:pPr>
              <w:spacing w:line="24" w:lineRule="atLeast"/>
              <w:ind w:left="720" w:right="-360"/>
              <w:cnfStyle w:val="000000100000"/>
              <w:rPr>
                <w:rFonts w:ascii="Cambria Math" w:hAnsi="Cambria Math"/>
                <w:b/>
                <w:bCs/>
                <w:i/>
                <w:sz w:val="22"/>
                <w:szCs w:val="22"/>
              </w:rPr>
            </w:pPr>
          </w:p>
          <w:p w:rsidR="0045614B" w:rsidRPr="00611D55" w:rsidRDefault="001C13EC" w:rsidP="001C13EC">
            <w:pPr>
              <w:spacing w:line="24" w:lineRule="atLeast"/>
              <w:ind w:right="-36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The University of Leeds, Leeds - </w:t>
            </w:r>
            <w:r w:rsidR="0045614B"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United Kingdom</w:t>
            </w:r>
          </w:p>
          <w:p w:rsidR="0045614B" w:rsidRPr="00611D55" w:rsidRDefault="0045614B" w:rsidP="00C9756E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PhD</w:t>
            </w:r>
            <w:r w:rsidR="00C9756E">
              <w:rPr>
                <w:rFonts w:ascii="Cambria Math" w:hAnsi="Cambria Math"/>
                <w:bCs/>
                <w:sz w:val="22"/>
                <w:szCs w:val="22"/>
              </w:rPr>
              <w:tab/>
              <w:t xml:space="preserve"> Translation</w:t>
            </w:r>
          </w:p>
          <w:p w:rsidR="0045614B" w:rsidRPr="00611D55" w:rsidRDefault="0045614B" w:rsidP="00480B94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Graduated: </w:t>
            </w:r>
            <w:r w:rsidR="00480B94">
              <w:rPr>
                <w:rFonts w:ascii="Cambria Math" w:hAnsi="Cambria Math"/>
                <w:b/>
                <w:sz w:val="22"/>
                <w:szCs w:val="22"/>
              </w:rPr>
              <w:t>May</w:t>
            </w: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 2015</w:t>
            </w:r>
          </w:p>
          <w:p w:rsidR="001C13EC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Thesis focusing on style in progress (Stylistic Issues in Two Arabic Translations of Hemingway’s </w:t>
            </w:r>
            <w:r w:rsidRPr="00611D55">
              <w:rPr>
                <w:rFonts w:ascii="Cambria Math" w:hAnsi="Cambria Math"/>
                <w:i/>
                <w:iCs/>
                <w:sz w:val="22"/>
                <w:szCs w:val="22"/>
              </w:rPr>
              <w:t>A Farewell to Arms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) </w:t>
            </w:r>
          </w:p>
          <w:p w:rsidR="0045614B" w:rsidRPr="001C13EC" w:rsidRDefault="0045614B" w:rsidP="001C13EC">
            <w:p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>The Universit</w:t>
            </w:r>
            <w:r w:rsidR="001C13EC"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 xml:space="preserve">y of Texas-Pan American, Texas - </w:t>
            </w:r>
            <w:r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>United States of America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MA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ab/>
              <w:t>Linguistics (English as a Second Language</w:t>
            </w:r>
            <w:r w:rsidR="00480B94">
              <w:rPr>
                <w:rFonts w:ascii="Cambria Math" w:hAnsi="Cambria Math"/>
                <w:bCs/>
                <w:sz w:val="22"/>
                <w:szCs w:val="22"/>
              </w:rPr>
              <w:t xml:space="preserve"> (ESL)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)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Graduated: August 2008</w:t>
            </w:r>
          </w:p>
          <w:p w:rsidR="0045614B" w:rsidRPr="00611D55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Thesis focused on English Writing skills (A Pilot Study on Project-Based Task Writing Instruction)</w:t>
            </w:r>
          </w:p>
          <w:p w:rsidR="0045614B" w:rsidRPr="00611D55" w:rsidRDefault="0045614B" w:rsidP="001C13EC">
            <w:pPr>
              <w:spacing w:line="24" w:lineRule="atLeast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University of Mosul, Mosul, Iraq</w:t>
            </w:r>
            <w:bookmarkStart w:id="0" w:name="_GoBack"/>
            <w:bookmarkEnd w:id="0"/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BA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   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ab/>
              <w:t>Translation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Graduated: August 2003</w:t>
            </w:r>
          </w:p>
          <w:p w:rsidR="0045614B" w:rsidRPr="00611D55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Specialized in Languages and Translation of Foreign Languages  ( English, Arabic and French) </w:t>
            </w:r>
          </w:p>
          <w:p w:rsidR="002B36D4" w:rsidRPr="00611D55" w:rsidRDefault="0045614B" w:rsidP="001C13EC">
            <w:pPr>
              <w:numPr>
                <w:ilvl w:val="0"/>
                <w:numId w:val="12"/>
              </w:numPr>
              <w:spacing w:after="240" w:line="24" w:lineRule="atLeast"/>
              <w:ind w:left="1077" w:hanging="357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Thesis focused on The Islamic World (Translation Project Submitted)</w:t>
            </w:r>
          </w:p>
        </w:tc>
      </w:tr>
      <w:tr w:rsidR="00291C47" w:rsidRPr="00333F02" w:rsidTr="0034717F">
        <w:tc>
          <w:tcPr>
            <w:cnfStyle w:val="000010000000"/>
            <w:tcW w:w="1378" w:type="dxa"/>
          </w:tcPr>
          <w:p w:rsidR="0045614B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  <w:bCs/>
                <w:i/>
                <w:iCs/>
              </w:rPr>
              <w:t xml:space="preserve">RESEARCH &amp; PUBLICATION </w:t>
            </w:r>
          </w:p>
          <w:p w:rsidR="0045614B" w:rsidRPr="00931EF5" w:rsidRDefault="0045614B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478" w:type="dxa"/>
          </w:tcPr>
          <w:p w:rsidR="00862FCC" w:rsidRDefault="00862FCC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2"/>
                <w:szCs w:val="22"/>
              </w:rPr>
              <w:t>Noor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publishing house ( Germany) </w:t>
            </w:r>
          </w:p>
          <w:p w:rsidR="005969CF" w:rsidRPr="00BA1F22" w:rsidRDefault="00862FCC" w:rsidP="00BA1F22">
            <w:pPr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Stylistics issues of 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Literary Translation </w:t>
            </w:r>
            <w:r>
              <w:rPr>
                <w:rFonts w:ascii="Cambria Math" w:hAnsi="Cambria Math"/>
                <w:sz w:val="22"/>
                <w:szCs w:val="22"/>
              </w:rPr>
              <w:t xml:space="preserve">- English and Arabic 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– </w:t>
            </w:r>
            <w:r w:rsidRPr="00862FCC">
              <w:rPr>
                <w:rFonts w:ascii="Cambria Math" w:hAnsi="Cambria Math"/>
                <w:b/>
                <w:bCs/>
                <w:sz w:val="22"/>
                <w:szCs w:val="22"/>
              </w:rPr>
              <w:t>Book</w:t>
            </w:r>
            <w:r w:rsidRPr="00862FCC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>April. 10</w:t>
            </w:r>
            <w:r w:rsidR="005969CF" w:rsidRPr="00862FCC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 .2017)</w:t>
            </w:r>
            <w:r>
              <w:rPr>
                <w:rFonts w:ascii="Cambria Math" w:hAnsi="Cambria Math"/>
                <w:sz w:val="22"/>
                <w:szCs w:val="22"/>
              </w:rPr>
              <w:t xml:space="preserve">. </w:t>
            </w:r>
          </w:p>
          <w:p w:rsidR="005969CF" w:rsidRPr="00611D55" w:rsidRDefault="005969CF" w:rsidP="005969CF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5969CF" w:rsidRDefault="005969CF" w:rsidP="00BA1F22">
            <w:pPr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5969CF">
              <w:rPr>
                <w:rFonts w:ascii="Cambria Math" w:hAnsi="Cambria Math"/>
                <w:sz w:val="22"/>
                <w:szCs w:val="22"/>
              </w:rPr>
              <w:t>The Dense use of Lexicalization in Dialogues by EFL Students at University of Jordan- Aqaba (April, 2017)</w:t>
            </w:r>
            <w:r>
              <w:rPr>
                <w:rFonts w:ascii="Cambria Math" w:hAnsi="Cambria Math"/>
                <w:sz w:val="22"/>
                <w:szCs w:val="22"/>
              </w:rPr>
              <w:t xml:space="preserve">. </w:t>
            </w:r>
          </w:p>
          <w:p w:rsidR="00BA1F22" w:rsidRPr="00611D55" w:rsidRDefault="00BA1F22" w:rsidP="00BA1F22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5969CF" w:rsidRPr="00FA5829" w:rsidRDefault="005969CF" w:rsidP="00BA1F22">
            <w:pPr>
              <w:ind w:left="40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FA5829">
              <w:rPr>
                <w:rFonts w:ascii="Cambria Math" w:hAnsi="Cambria Math"/>
                <w:sz w:val="22"/>
                <w:szCs w:val="22"/>
              </w:rPr>
              <w:t>Animated Videos Prove to be Beneficial in T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eaching English Grammar as EFL: </w:t>
            </w:r>
            <w:r w:rsidRPr="00FA5829">
              <w:rPr>
                <w:rFonts w:ascii="Cambria Math" w:hAnsi="Cambria Math"/>
                <w:sz w:val="22"/>
                <w:szCs w:val="22"/>
              </w:rPr>
              <w:t>A Neurological Study of How Students Le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arn and Retain English Grammar </w:t>
            </w:r>
            <w:r w:rsidRPr="00FA5829">
              <w:rPr>
                <w:rFonts w:ascii="Cambria Math" w:hAnsi="Cambria Math"/>
                <w:sz w:val="22"/>
                <w:szCs w:val="22"/>
              </w:rPr>
              <w:t xml:space="preserve">in process </w:t>
            </w:r>
            <w:r w:rsidR="000A6D9B" w:rsidRPr="00FA5829">
              <w:rPr>
                <w:rFonts w:ascii="Cambria Math" w:hAnsi="Cambria Math"/>
                <w:sz w:val="22"/>
                <w:szCs w:val="22"/>
              </w:rPr>
              <w:t>for publication</w:t>
            </w:r>
            <w:r w:rsidR="000240C6">
              <w:rPr>
                <w:rFonts w:ascii="Cambria Math" w:hAnsi="Cambria Math"/>
                <w:sz w:val="22"/>
                <w:szCs w:val="22"/>
              </w:rPr>
              <w:t xml:space="preserve"> (July 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2017). 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 xml:space="preserve">, I. B., Breen, G. M., and Newman, B. M., (Jun, 2010). Teaching ESL to Jordanian Students: New Strategies for Enhancing English Language Acquisition in this Distinct Middle-Eastern Student Population. 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Southern States Communication Association Conference Papers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(March, 2007). Teaching ESL to Jordanian Students: New Strategies for Enhancing English Language Acquisition in this Distinct Middle-Eastern Student Population. Paper presented in the Language and Social Interaction Division of the 77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Southern States Communication Association Conference, Louisville, </w:t>
            </w:r>
            <w:proofErr w:type="gramStart"/>
            <w:r w:rsidRPr="00611D55">
              <w:rPr>
                <w:rFonts w:ascii="Cambria Math" w:hAnsi="Cambria Math"/>
                <w:sz w:val="22"/>
                <w:szCs w:val="22"/>
              </w:rPr>
              <w:t>KY</w:t>
            </w:r>
            <w:proofErr w:type="gramEnd"/>
            <w:r w:rsidRPr="00611D55">
              <w:rPr>
                <w:rFonts w:ascii="Cambria Math" w:hAnsi="Cambria Math"/>
                <w:sz w:val="22"/>
                <w:szCs w:val="22"/>
              </w:rPr>
              <w:t>.</w:t>
            </w:r>
          </w:p>
          <w:p w:rsidR="00BA1F22" w:rsidRDefault="00BA1F22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BA1F22" w:rsidRDefault="00BA1F22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lastRenderedPageBreak/>
              <w:t>National Communication Association Conference Papers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(November, 2007). A Comparative Analysis between Native-Based Jordanian TESL Strategies and US-Based TESL Strategies Applied to Jordanian and Middle-Eastern Students. Paper presented in the Peace and conflict Communication Division of the 92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National Communication Association Conference, Chicago.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National Communication Association Conference Papers</w:t>
            </w:r>
          </w:p>
          <w:p w:rsidR="00931EF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(November, 2007). The USA as a Victim in Global Terrorism: The Need for Interpersonal Communication with Agencies and Communities to Achieve Preparedness and Prevention. Paper presented in the Peace and conflict Communication Division of the 92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National Communication Association Conference, Chicago</w:t>
            </w:r>
          </w:p>
          <w:p w:rsidR="00C9756E" w:rsidRPr="00611D55" w:rsidRDefault="00C9756E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91C47" w:rsidRPr="00435BA7" w:rsidTr="0034717F">
        <w:trPr>
          <w:cnfStyle w:val="000000100000"/>
        </w:trPr>
        <w:tc>
          <w:tcPr>
            <w:cnfStyle w:val="000010000000"/>
            <w:tcW w:w="1378" w:type="dxa"/>
          </w:tcPr>
          <w:p w:rsidR="002B36D4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lastRenderedPageBreak/>
              <w:t>Communication Conference Chair/Respondent Services</w:t>
            </w:r>
          </w:p>
        </w:tc>
        <w:tc>
          <w:tcPr>
            <w:tcW w:w="7478" w:type="dxa"/>
          </w:tcPr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  <w:t>Communication Conference Chair/Respondent Services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Communication and Instruction Interest Group, 2007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Respondent/Chair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Media Studies Interest Group, 2007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Intercultural Communication Interest Group, 2007</w:t>
            </w:r>
          </w:p>
          <w:p w:rsidR="00B44A97" w:rsidRPr="00611D55" w:rsidRDefault="0045614B" w:rsidP="00B44A97">
            <w:pPr>
              <w:pStyle w:val="ListParagraph"/>
              <w:numPr>
                <w:ilvl w:val="0"/>
                <w:numId w:val="16"/>
              </w:numPr>
              <w:spacing w:before="60" w:after="24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Language and Social Interaction Interest Group, 2007</w:t>
            </w:r>
          </w:p>
        </w:tc>
      </w:tr>
      <w:tr w:rsidR="00291C47" w:rsidRPr="002A3486" w:rsidTr="0034717F">
        <w:tc>
          <w:tcPr>
            <w:cnfStyle w:val="000010000000"/>
            <w:tcW w:w="1378" w:type="dxa"/>
          </w:tcPr>
          <w:p w:rsidR="002B36D4" w:rsidRPr="00FA5829" w:rsidRDefault="002B36D4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t>Work Experience</w:t>
            </w:r>
          </w:p>
        </w:tc>
        <w:tc>
          <w:tcPr>
            <w:tcW w:w="7478" w:type="dxa"/>
          </w:tcPr>
          <w:p w:rsidR="000A6D9B" w:rsidRPr="000A6D9B" w:rsidRDefault="000A6D9B" w:rsidP="000A6D9B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Assistant Professor,</w:t>
            </w: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r>
              <w:rPr>
                <w:rFonts w:ascii="Cambria Math" w:hAnsi="Cambria Math"/>
                <w:bCs/>
                <w:sz w:val="22"/>
                <w:szCs w:val="22"/>
              </w:rPr>
              <w:t>Jordan/ Aqaba, July, 2017- current.</w:t>
            </w:r>
          </w:p>
          <w:p w:rsidR="00E56972" w:rsidRDefault="00E56972" w:rsidP="000A6D9B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English Dept. Head,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r>
              <w:rPr>
                <w:rFonts w:ascii="Cambria Math" w:hAnsi="Cambria Math"/>
                <w:bCs/>
                <w:sz w:val="22"/>
                <w:szCs w:val="22"/>
              </w:rPr>
              <w:t>Jordan/ Aqaba, July, 2015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-</w:t>
            </w:r>
            <w:r w:rsidR="000A6D9B">
              <w:rPr>
                <w:rFonts w:ascii="Cambria Math" w:hAnsi="Cambria Math"/>
                <w:bCs/>
                <w:sz w:val="22"/>
                <w:szCs w:val="22"/>
              </w:rPr>
              <w:t>2017</w:t>
            </w:r>
            <w:r>
              <w:rPr>
                <w:rFonts w:ascii="Cambria Math" w:hAnsi="Cambria Math"/>
                <w:bCs/>
                <w:sz w:val="22"/>
                <w:szCs w:val="22"/>
              </w:rPr>
              <w:t>.</w:t>
            </w:r>
          </w:p>
          <w:p w:rsidR="00B44A97" w:rsidRPr="00611D55" w:rsidRDefault="00DA2B29" w:rsidP="00C9756E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English Dept. Head,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 at U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 xml:space="preserve">niversity of </w:t>
            </w:r>
            <w:r w:rsidR="00C9756E">
              <w:rPr>
                <w:rFonts w:ascii="Cambria Math" w:hAnsi="Cambria Math"/>
                <w:bCs/>
                <w:sz w:val="22"/>
                <w:szCs w:val="22"/>
              </w:rPr>
              <w:t>King Saud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>, 2010-2011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Instructor,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>University of Jordan, 2008-2010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Instructor,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proofErr w:type="spellStart"/>
            <w:r w:rsidRPr="00611D55">
              <w:rPr>
                <w:rFonts w:ascii="Cambria Math" w:hAnsi="Cambria Math"/>
                <w:bCs/>
                <w:sz w:val="22"/>
                <w:szCs w:val="22"/>
              </w:rPr>
              <w:t>Jerash</w:t>
            </w:r>
            <w:proofErr w:type="spellEnd"/>
            <w:r w:rsidRPr="00611D55">
              <w:rPr>
                <w:rFonts w:ascii="Cambria Math" w:hAnsi="Cambria Math"/>
                <w:bCs/>
                <w:sz w:val="22"/>
                <w:szCs w:val="22"/>
              </w:rPr>
              <w:t>, 2009-2010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Translator,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The office of Trusted Translation, Amman, 2008-2009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Public Relation, </w:t>
            </w:r>
            <w:proofErr w:type="spellStart"/>
            <w:r w:rsidRPr="00611D55">
              <w:rPr>
                <w:rFonts w:ascii="Cambria Math" w:hAnsi="Cambria Math"/>
                <w:bCs/>
                <w:sz w:val="22"/>
                <w:szCs w:val="22"/>
              </w:rPr>
              <w:t>Yajzi’s</w:t>
            </w:r>
            <w:proofErr w:type="spellEnd"/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 Hospital, TX, USA, Summer, 2008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Lecturer,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 (TOFEL Levels), The Digital Center, Amman, 2007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Lecturer,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Language, The University of Texas-Pan American, 2007-2008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Lecturer</w:t>
            </w:r>
            <w:r w:rsidRPr="00611D55">
              <w:rPr>
                <w:rFonts w:ascii="Cambria Math" w:hAnsi="Cambria Math"/>
                <w:sz w:val="22"/>
                <w:szCs w:val="22"/>
              </w:rPr>
              <w:t>, Arabic Language, The University of Texas-Pan American, 2006-2007</w:t>
            </w:r>
          </w:p>
          <w:p w:rsidR="00931EF5" w:rsidRPr="00611D55" w:rsidRDefault="00DA2B29" w:rsidP="00BA1F22">
            <w:pPr>
              <w:pStyle w:val="ListParagraph"/>
              <w:numPr>
                <w:ilvl w:val="0"/>
                <w:numId w:val="15"/>
              </w:numPr>
              <w:spacing w:before="60" w:after="12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Teacher</w:t>
            </w:r>
            <w:r w:rsidRPr="00611D55">
              <w:rPr>
                <w:rFonts w:ascii="Cambria Math" w:hAnsi="Cambria Math"/>
                <w:sz w:val="22"/>
                <w:szCs w:val="22"/>
              </w:rPr>
              <w:t>, English as a Foreign Language at 3 Jordanian Public Schools, 2003-200</w:t>
            </w:r>
            <w:r w:rsidR="00C9756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291C47" w:rsidRPr="00281123" w:rsidTr="0034717F">
        <w:trPr>
          <w:cnfStyle w:val="000000100000"/>
        </w:trPr>
        <w:tc>
          <w:tcPr>
            <w:cnfStyle w:val="000010000000"/>
            <w:tcW w:w="1378" w:type="dxa"/>
          </w:tcPr>
          <w:p w:rsidR="00DA2B29" w:rsidRPr="00FA5829" w:rsidRDefault="00DA2B29" w:rsidP="00931EF5">
            <w:pPr>
              <w:rPr>
                <w:rFonts w:asciiTheme="majorHAnsi" w:hAnsiTheme="majorHAnsi"/>
                <w:b/>
                <w:smallCaps/>
              </w:rPr>
            </w:pPr>
            <w:r w:rsidRPr="00FA5829">
              <w:rPr>
                <w:rFonts w:asciiTheme="majorHAnsi" w:hAnsiTheme="majorHAnsi"/>
                <w:b/>
                <w:iCs/>
                <w:smallCaps/>
              </w:rPr>
              <w:t>Awards</w:t>
            </w:r>
          </w:p>
          <w:p w:rsidR="002B36D4" w:rsidRPr="00931EF5" w:rsidRDefault="002B36D4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478" w:type="dxa"/>
          </w:tcPr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Scholarship for PhD. Degree</w:t>
            </w:r>
            <w:r w:rsidRPr="00611D55">
              <w:rPr>
                <w:rFonts w:ascii="Cambria Math" w:hAnsi="Cambria Math"/>
                <w:sz w:val="22"/>
                <w:szCs w:val="22"/>
              </w:rPr>
              <w:t>: Jordan University, 2010.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Scholarship for PhD. Degree: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The University of Philadelphia, 2009.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Fee Scholarship Conference Travel Funding</w:t>
            </w:r>
            <w:r w:rsidR="00B72E9E">
              <w:rPr>
                <w:rFonts w:ascii="Cambria Math" w:hAnsi="Cambria Math"/>
                <w:sz w:val="22"/>
                <w:szCs w:val="22"/>
              </w:rPr>
              <w:t xml:space="preserve">: </w:t>
            </w: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American, 2006.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 w:line="24" w:lineRule="atLeast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Special Event Fund for Southern States Communication Conference</w:t>
            </w:r>
            <w:r w:rsidRPr="00611D55">
              <w:rPr>
                <w:rFonts w:ascii="Cambria Math" w:hAnsi="Cambria Math"/>
                <w:sz w:val="22"/>
                <w:szCs w:val="22"/>
              </w:rPr>
              <w:t>: SGA, November 2006.</w:t>
            </w:r>
          </w:p>
          <w:p w:rsidR="002B36D4" w:rsidRPr="00611D55" w:rsidRDefault="00DA2B29" w:rsidP="00BA1F22">
            <w:pPr>
              <w:pStyle w:val="ListParagraph"/>
              <w:numPr>
                <w:ilvl w:val="0"/>
                <w:numId w:val="14"/>
              </w:numPr>
              <w:spacing w:before="60" w:after="120" w:line="24" w:lineRule="atLeast"/>
              <w:ind w:left="714" w:hanging="357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Special Event Fund for Western States Communication Conference: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SGA, </w:t>
            </w:r>
            <w:r w:rsidRPr="00611D55">
              <w:rPr>
                <w:rFonts w:ascii="Cambria Math" w:hAnsi="Cambria Math"/>
                <w:sz w:val="22"/>
                <w:szCs w:val="22"/>
              </w:rPr>
              <w:lastRenderedPageBreak/>
              <w:t>December 2006.</w:t>
            </w:r>
          </w:p>
        </w:tc>
      </w:tr>
      <w:tr w:rsidR="00291C47" w:rsidRPr="00435BA7" w:rsidTr="0034717F">
        <w:tc>
          <w:tcPr>
            <w:cnfStyle w:val="000010000000"/>
            <w:tcW w:w="1378" w:type="dxa"/>
          </w:tcPr>
          <w:p w:rsidR="002B36D4" w:rsidRPr="00FA5829" w:rsidRDefault="00DA2B29" w:rsidP="00931EF5">
            <w:pP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</w:pPr>
            <w:r w:rsidRPr="00FA5829"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  <w:lastRenderedPageBreak/>
              <w:t>Scholarships</w:t>
            </w:r>
          </w:p>
        </w:tc>
        <w:tc>
          <w:tcPr>
            <w:tcW w:w="7478" w:type="dxa"/>
          </w:tcPr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000000"/>
              <w:rPr>
                <w:rFonts w:ascii="Cambria Math" w:hAnsi="Cambria Math"/>
                <w:b/>
                <w:smallCap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Jordan, 2011-2015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right="-180"/>
              <w:jc w:val="left"/>
              <w:cnfStyle w:val="000000000000"/>
              <w:rPr>
                <w:rFonts w:ascii="Cambria Math" w:hAnsi="Cambria Math"/>
                <w:b/>
                <w:smallCap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Fall 2007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right="-180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Spring 2007</w:t>
            </w:r>
          </w:p>
          <w:p w:rsidR="00B44A97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after="24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Fulbright Scholar Teaching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2006-2007</w:t>
            </w:r>
          </w:p>
        </w:tc>
      </w:tr>
      <w:tr w:rsidR="00A61AD4" w:rsidRPr="00435BA7" w:rsidTr="0034717F">
        <w:trPr>
          <w:cnfStyle w:val="000000100000"/>
        </w:trPr>
        <w:tc>
          <w:tcPr>
            <w:cnfStyle w:val="000010000000"/>
            <w:tcW w:w="1378" w:type="dxa"/>
          </w:tcPr>
          <w:p w:rsidR="00A61AD4" w:rsidRPr="00FA5829" w:rsidRDefault="00A61AD4" w:rsidP="00931EF5">
            <w:pP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  <w:t>Master Defense - Examiner</w:t>
            </w:r>
          </w:p>
        </w:tc>
        <w:tc>
          <w:tcPr>
            <w:tcW w:w="7478" w:type="dxa"/>
          </w:tcPr>
          <w:p w:rsidR="00A61AD4" w:rsidRDefault="00A61AD4" w:rsidP="00A61AD4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External examiner for Master thesis entitled ‘</w:t>
            </w:r>
            <w:r w:rsidRPr="00A61AD4">
              <w:rPr>
                <w:rFonts w:ascii="Cambria Math" w:hAnsi="Cambria Math"/>
                <w:b/>
                <w:sz w:val="22"/>
                <w:szCs w:val="22"/>
              </w:rPr>
              <w:t>The Universal Developmental Sequences of Negation and Interrogation: A Comparative Study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’ –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</w:rPr>
              <w:t>Mu’tah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</w:rPr>
              <w:t xml:space="preserve"> University (September 2016). </w:t>
            </w:r>
          </w:p>
          <w:p w:rsidR="00A61AD4" w:rsidRPr="00A61AD4" w:rsidRDefault="00A61AD4" w:rsidP="00A61AD4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External examiner for Master thesis entitled ‘</w:t>
            </w:r>
            <w:r w:rsidRPr="00A61AD4">
              <w:rPr>
                <w:rFonts w:ascii="Cambria Math" w:hAnsi="Cambria Math"/>
                <w:b/>
                <w:sz w:val="22"/>
                <w:szCs w:val="22"/>
              </w:rPr>
              <w:t xml:space="preserve">Discourse Translation and the Problems of Translating Proverbs in Arabic and English 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Languages: A Comparative study’–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</w:rPr>
              <w:t>Mu’tah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</w:rPr>
              <w:t xml:space="preserve"> University (March 2016). </w:t>
            </w:r>
          </w:p>
        </w:tc>
      </w:tr>
      <w:tr w:rsidR="00291C47" w:rsidRPr="00281123" w:rsidTr="0034717F">
        <w:tc>
          <w:tcPr>
            <w:cnfStyle w:val="000010000000"/>
            <w:tcW w:w="1378" w:type="dxa"/>
          </w:tcPr>
          <w:p w:rsidR="002B36D4" w:rsidRPr="00931EF5" w:rsidRDefault="00DA2B29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1EF5">
              <w:rPr>
                <w:rFonts w:asciiTheme="majorHAnsi" w:hAnsiTheme="majorHAnsi"/>
                <w:b/>
                <w:iCs/>
                <w:smallCaps/>
                <w:sz w:val="22"/>
                <w:szCs w:val="22"/>
              </w:rPr>
              <w:t>Workshops</w:t>
            </w:r>
          </w:p>
        </w:tc>
        <w:tc>
          <w:tcPr>
            <w:tcW w:w="7478" w:type="dxa"/>
          </w:tcPr>
          <w:p w:rsidR="00FA5829" w:rsidRPr="00FA5829" w:rsidRDefault="00BA1F22" w:rsidP="00FA5829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>Public Coordinator at t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>he Euro-Arab Organization for Environment, Water and Desert Researches conference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-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April 6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  <w:vertAlign w:val="superscript"/>
              </w:rPr>
              <w:t>th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2017.</w:t>
            </w:r>
          </w:p>
          <w:p w:rsidR="000A6D9B" w:rsidRPr="000A6D9B" w:rsidRDefault="000A6D9B" w:rsidP="000A6D9B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Speaker of Terrorism and </w:t>
            </w:r>
            <w:proofErr w:type="spellStart"/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cyberterrorism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, University of Jordan – Aqaba April, 2017. </w:t>
            </w:r>
          </w:p>
          <w:p w:rsidR="000A6D9B" w:rsidRPr="000A6D9B" w:rsidRDefault="000A6D9B" w:rsidP="000A6D9B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Terrorism and </w:t>
            </w:r>
            <w:proofErr w:type="spellStart"/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cyberterrorism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leaders –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M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inistry of youth – March, 2017. </w:t>
            </w:r>
          </w:p>
          <w:p w:rsidR="000A6D9B" w:rsidRPr="000A6D9B" w:rsidRDefault="000A6D9B" w:rsidP="00FA5829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>Judgment -Short S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tories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Compition,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Rosary 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>Sister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S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chool 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>- M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inistry of Education - March 2017.  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Speaker of Translation &amp; Stylistics</w:t>
            </w:r>
            <w:r w:rsidRPr="00611D55">
              <w:rPr>
                <w:rFonts w:ascii="Cambria Math" w:hAnsi="Cambria Math"/>
                <w:sz w:val="22"/>
                <w:szCs w:val="22"/>
              </w:rPr>
              <w:t>, Language at Leeds PGR Group,</w:t>
            </w: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 w:rsidRPr="00611D55">
              <w:rPr>
                <w:rFonts w:ascii="Cambria Math" w:hAnsi="Cambria Math"/>
                <w:sz w:val="22"/>
                <w:szCs w:val="22"/>
              </w:rPr>
              <w:t>Leeds University Translation Asymmetry between English and Arabic of Hemingway’s: A Farewell to Arms. (</w:t>
            </w:r>
            <w:hyperlink r:id="rId9" w:history="1">
              <w:r w:rsidRPr="00611D55">
                <w:rPr>
                  <w:rStyle w:val="Hyperlink"/>
                  <w:rFonts w:ascii="Cambria Math" w:hAnsi="Cambria Math"/>
                  <w:sz w:val="22"/>
                  <w:szCs w:val="22"/>
                </w:rPr>
                <w:t>https://languageatleedspgr.wordpress.com/page/3/</w:t>
              </w:r>
            </w:hyperlink>
            <w:r w:rsidRPr="00611D55">
              <w:rPr>
                <w:rFonts w:ascii="Cambria Math" w:hAnsi="Cambria Math"/>
                <w:sz w:val="22"/>
                <w:szCs w:val="22"/>
              </w:rPr>
              <w:t>).Leeds, UK, 27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February 2014.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San Diego, California, February 2007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right="-180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U. S Embassy, Cairo, Egypt, June 2006</w:t>
            </w:r>
          </w:p>
          <w:p w:rsidR="00A61AD4" w:rsidRDefault="00DA2B29" w:rsidP="00A61AD4">
            <w:pPr>
              <w:pStyle w:val="ListParagraph"/>
              <w:numPr>
                <w:ilvl w:val="0"/>
                <w:numId w:val="17"/>
              </w:numPr>
              <w:spacing w:before="60" w:after="0" w:line="24" w:lineRule="atLeast"/>
              <w:ind w:left="714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U. S Embassy, Amman, Jordan, June 2006</w:t>
            </w:r>
          </w:p>
          <w:p w:rsidR="00480B94" w:rsidRPr="00A61AD4" w:rsidRDefault="00480B94" w:rsidP="00A61AD4">
            <w:pPr>
              <w:pStyle w:val="ListParagraph"/>
              <w:numPr>
                <w:ilvl w:val="0"/>
                <w:numId w:val="17"/>
              </w:numPr>
              <w:spacing w:before="60" w:after="240" w:line="24" w:lineRule="atLeast"/>
              <w:ind w:left="714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A61AD4">
              <w:rPr>
                <w:rFonts w:ascii="Cambria Math" w:hAnsi="Cambria Math"/>
                <w:b/>
                <w:bCs/>
                <w:sz w:val="22"/>
                <w:szCs w:val="22"/>
              </w:rPr>
              <w:t>Speaker of Chance Meeting of Researchers for Pan American Newspaper</w:t>
            </w:r>
            <w:r w:rsidRPr="00A61AD4">
              <w:rPr>
                <w:rFonts w:ascii="Cambria Math" w:hAnsi="Cambria Math"/>
                <w:sz w:val="22"/>
                <w:szCs w:val="22"/>
              </w:rPr>
              <w:t xml:space="preserve"> 12</w:t>
            </w:r>
            <w:r w:rsidRPr="00A61AD4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A61AD4">
              <w:rPr>
                <w:rFonts w:ascii="Cambria Math" w:hAnsi="Cambria Math"/>
                <w:sz w:val="22"/>
                <w:szCs w:val="22"/>
              </w:rPr>
              <w:t xml:space="preserve"> October 2006. (</w:t>
            </w:r>
            <w:hyperlink r:id="rId10" w:history="1">
              <w:r w:rsidRPr="00A61AD4">
                <w:rPr>
                  <w:rStyle w:val="Hyperlink"/>
                  <w:rFonts w:ascii="Cambria Math" w:hAnsi="Cambria Math"/>
                  <w:sz w:val="22"/>
                  <w:szCs w:val="22"/>
                </w:rPr>
                <w:t>http://issuu.com/thepanamerican/docs/vol63no07</w:t>
              </w:r>
            </w:hyperlink>
            <w:r w:rsidRPr="00A61AD4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B72E9E" w:rsidRDefault="00480B94" w:rsidP="00A61AD4">
            <w:pPr>
              <w:pStyle w:val="ListParagraph"/>
              <w:numPr>
                <w:ilvl w:val="0"/>
                <w:numId w:val="17"/>
              </w:numPr>
              <w:spacing w:before="60" w:after="12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>Speaker of the International Week 15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  <w:vertAlign w:val="superscript"/>
              </w:rPr>
              <w:t>th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Nov. 2006 </w:t>
            </w:r>
            <w:r w:rsid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University of Texas Pan American  </w:t>
            </w:r>
            <w:r w:rsidR="00B72E9E" w:rsidRPr="00B72E9E">
              <w:rPr>
                <w:rFonts w:ascii="Cambria Math" w:hAnsi="Cambria Math"/>
                <w:sz w:val="22"/>
                <w:szCs w:val="22"/>
              </w:rPr>
              <w:t>(</w:t>
            </w:r>
            <w:hyperlink r:id="rId11" w:history="1">
              <w:r w:rsidR="00B72E9E" w:rsidRPr="00B72E9E">
                <w:rPr>
                  <w:rStyle w:val="Hyperlink"/>
                  <w:rFonts w:ascii="Cambria Math" w:hAnsi="Cambria Math"/>
                  <w:sz w:val="22"/>
                  <w:szCs w:val="22"/>
                </w:rPr>
                <w:t>https://portal.utpa.edu/portal/page/portal/utpa_main/daa_home/intlprograms_home/intlprg_imagesfiles/2006.pdf</w:t>
              </w:r>
            </w:hyperlink>
            <w:r w:rsidR="00B72E9E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B72E9E" w:rsidRPr="00A61AD4" w:rsidRDefault="00B72E9E" w:rsidP="00B72E9E">
            <w:pPr>
              <w:pStyle w:val="ListParagraph"/>
              <w:numPr>
                <w:ilvl w:val="0"/>
                <w:numId w:val="17"/>
              </w:numPr>
              <w:spacing w:before="60" w:after="24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Speaker of Culture and Language: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Fulbright Student Scholar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Jordan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>&amp; Turkey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-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University of Texas Pan American  </w:t>
            </w:r>
            <w:proofErr w:type="spellStart"/>
            <w:r>
              <w:rPr>
                <w:rFonts w:ascii="Cambria Math" w:hAnsi="Cambria Math"/>
                <w:b/>
                <w:bCs/>
                <w:sz w:val="22"/>
                <w:szCs w:val="22"/>
              </w:rPr>
              <w:t>Bronc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</w:t>
            </w:r>
            <w:r w:rsidRPr="00B72E9E">
              <w:rPr>
                <w:rFonts w:ascii="Cambria Math" w:hAnsi="Cambria Math"/>
                <w:sz w:val="22"/>
                <w:szCs w:val="22"/>
              </w:rPr>
              <w:t>(</w:t>
            </w:r>
            <w:hyperlink r:id="rId12" w:history="1">
              <w:r w:rsidRPr="00B72E9E">
                <w:rPr>
                  <w:rStyle w:val="Hyperlink"/>
                  <w:rFonts w:ascii="Cambria Math" w:hAnsi="Cambria Math"/>
                  <w:sz w:val="22"/>
                  <w:szCs w:val="22"/>
                </w:rPr>
                <w:t>http://broncnotes.utpa.edu/displayBulletin.aspx?bulletinID=518</w:t>
              </w:r>
            </w:hyperlink>
            <w:r w:rsidRPr="00B72E9E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A61AD4" w:rsidRPr="00B72E9E" w:rsidRDefault="00A61AD4" w:rsidP="00A61AD4">
            <w:pPr>
              <w:pStyle w:val="ListParagraph"/>
              <w:numPr>
                <w:ilvl w:val="0"/>
                <w:numId w:val="0"/>
              </w:numPr>
              <w:spacing w:before="60" w:after="240" w:line="24" w:lineRule="atLeast"/>
              <w:ind w:left="714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</w:tc>
      </w:tr>
      <w:tr w:rsidR="00291C47" w:rsidRPr="00281123" w:rsidTr="0034717F">
        <w:trPr>
          <w:cnfStyle w:val="000000100000"/>
        </w:trPr>
        <w:tc>
          <w:tcPr>
            <w:cnfStyle w:val="000010000000"/>
            <w:tcW w:w="1378" w:type="dxa"/>
          </w:tcPr>
          <w:p w:rsidR="002B36D4" w:rsidRPr="00931EF5" w:rsidRDefault="002B36D4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1E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References</w:t>
            </w:r>
          </w:p>
        </w:tc>
        <w:tc>
          <w:tcPr>
            <w:tcW w:w="7478" w:type="dxa"/>
          </w:tcPr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James </w:t>
            </w: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Dickins</w:t>
            </w:r>
            <w:proofErr w:type="spellEnd"/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Translation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Deputy Head of School (Arabic, Middle Eastern and East Asian Studies)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Leeds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+44 (0)113 343 1311</w:t>
            </w:r>
          </w:p>
          <w:p w:rsidR="00DA2B29" w:rsidRPr="00611D55" w:rsidRDefault="00DA2B29" w:rsidP="00DA2B29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Gerald-Mark Breen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Communication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Central Florida</w:t>
            </w:r>
            <w:r w:rsidRPr="00611D55">
              <w:rPr>
                <w:rFonts w:ascii="Cambria Math" w:hAnsi="Cambria Math"/>
                <w:sz w:val="22"/>
                <w:szCs w:val="22"/>
              </w:rPr>
              <w:tab/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+1- 262-344-0927</w:t>
            </w:r>
          </w:p>
          <w:p w:rsidR="00DA2B29" w:rsidRPr="00611D55" w:rsidRDefault="00DA2B29" w:rsidP="00DA2B29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bCs/>
                <w:iCs/>
                <w:sz w:val="22"/>
                <w:szCs w:val="22"/>
              </w:rPr>
            </w:pP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iCs/>
                <w:sz w:val="22"/>
                <w:szCs w:val="22"/>
              </w:rPr>
              <w:t>Edward E. Heckler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English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Phone: +1- 956-381-3426 </w:t>
            </w:r>
          </w:p>
          <w:p w:rsidR="00DA2B29" w:rsidRPr="00611D55" w:rsidRDefault="00DA2B29" w:rsidP="00DA2B29">
            <w:pPr>
              <w:ind w:left="720"/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Yong Lang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Applied Linguistics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+1- 956-381-3429</w:t>
            </w:r>
          </w:p>
          <w:p w:rsidR="00BA1F22" w:rsidRDefault="00BA1F22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Pamela Anderson 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Associate Professor of English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Phone: </w:t>
            </w:r>
            <w:r w:rsidRPr="00611D55">
              <w:rPr>
                <w:rFonts w:ascii="Cambria Math" w:hAnsi="Cambria Math"/>
                <w:color w:val="000000"/>
                <w:sz w:val="22"/>
                <w:szCs w:val="22"/>
              </w:rPr>
              <w:t>+1- 956-381-3426</w:t>
            </w:r>
          </w:p>
          <w:p w:rsidR="00DA2B29" w:rsidRPr="00611D55" w:rsidRDefault="00DA2B29" w:rsidP="00DA2B29">
            <w:pPr>
              <w:ind w:left="72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Minhee</w:t>
            </w:r>
            <w:proofErr w:type="spellEnd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Eom</w:t>
            </w:r>
            <w:proofErr w:type="spellEnd"/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Assistant Professor English 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+1- 956-381-3421</w:t>
            </w: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34717F" w:rsidRPr="00611D55" w:rsidRDefault="0034717F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4A3B48" w:rsidRDefault="004A3B48" w:rsidP="002B36D4"/>
    <w:sectPr w:rsidR="004A3B48" w:rsidSect="007240AE">
      <w:headerReference w:type="default" r:id="rId13"/>
      <w:headerReference w:type="first" r:id="rId14"/>
      <w:footerReference w:type="first" r:id="rId15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FC" w:rsidRDefault="00E74EFC">
      <w:r>
        <w:separator/>
      </w:r>
    </w:p>
  </w:endnote>
  <w:endnote w:type="continuationSeparator" w:id="0">
    <w:p w:rsidR="00E74EFC" w:rsidRDefault="00E7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AD" w:rsidRDefault="00F51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FC" w:rsidRDefault="00E74EFC">
      <w:r>
        <w:separator/>
      </w:r>
    </w:p>
  </w:footnote>
  <w:footnote w:type="continuationSeparator" w:id="0">
    <w:p w:rsidR="00E74EFC" w:rsidRDefault="00E7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61" w:rsidRDefault="00D03F61">
    <w:pPr>
      <w:pStyle w:val="Header"/>
    </w:pPr>
    <w:r w:rsidRPr="0056011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-250825</wp:posOffset>
          </wp:positionV>
          <wp:extent cx="7313773" cy="2971800"/>
          <wp:effectExtent l="0" t="0" r="190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2971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56011E" w:rsidP="00291C47">
    <w:pPr>
      <w:pStyle w:val="Header"/>
      <w:tabs>
        <w:tab w:val="clear" w:pos="4680"/>
        <w:tab w:val="clear" w:pos="9360"/>
        <w:tab w:val="left" w:pos="1800"/>
      </w:tabs>
    </w:pPr>
    <w:r w:rsidRPr="0056011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-403225</wp:posOffset>
          </wp:positionV>
          <wp:extent cx="7313773" cy="5667375"/>
          <wp:effectExtent l="57150" t="57150" r="40005" b="4762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5667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chemeClr val="tx2">
                        <a:lumMod val="60000"/>
                        <a:lumOff val="40000"/>
                      </a:schemeClr>
                    </a:extrusionClr>
                  </a:sp3d>
                </pic:spPr>
              </pic:pic>
            </a:graphicData>
          </a:graphic>
        </wp:anchor>
      </w:drawing>
    </w:r>
    <w:r w:rsidR="00291C4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25939"/>
    <w:multiLevelType w:val="hybridMultilevel"/>
    <w:tmpl w:val="7158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987"/>
    <w:multiLevelType w:val="hybridMultilevel"/>
    <w:tmpl w:val="9A4E4C5E"/>
    <w:lvl w:ilvl="0" w:tplc="8FA08542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095"/>
    <w:multiLevelType w:val="hybridMultilevel"/>
    <w:tmpl w:val="3C44630C"/>
    <w:lvl w:ilvl="0" w:tplc="0E72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BA6B6B"/>
    <w:multiLevelType w:val="hybridMultilevel"/>
    <w:tmpl w:val="727E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44F3ED8"/>
    <w:multiLevelType w:val="hybridMultilevel"/>
    <w:tmpl w:val="49246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773BD"/>
    <w:multiLevelType w:val="hybridMultilevel"/>
    <w:tmpl w:val="D16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C7B67"/>
    <w:multiLevelType w:val="hybridMultilevel"/>
    <w:tmpl w:val="C1DA76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E4D21"/>
    <w:multiLevelType w:val="hybridMultilevel"/>
    <w:tmpl w:val="2772A71A"/>
    <w:lvl w:ilvl="0" w:tplc="1F9AC25E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240C6"/>
    <w:rsid w:val="000A6D9B"/>
    <w:rsid w:val="000D147C"/>
    <w:rsid w:val="000D1C35"/>
    <w:rsid w:val="000D7287"/>
    <w:rsid w:val="00151028"/>
    <w:rsid w:val="00156D1A"/>
    <w:rsid w:val="00184211"/>
    <w:rsid w:val="001962C2"/>
    <w:rsid w:val="001B0A86"/>
    <w:rsid w:val="001C13EC"/>
    <w:rsid w:val="001E2F05"/>
    <w:rsid w:val="00217A03"/>
    <w:rsid w:val="00240619"/>
    <w:rsid w:val="002551F7"/>
    <w:rsid w:val="00291C47"/>
    <w:rsid w:val="002B36D4"/>
    <w:rsid w:val="002E1507"/>
    <w:rsid w:val="00310A12"/>
    <w:rsid w:val="003412EB"/>
    <w:rsid w:val="0034717F"/>
    <w:rsid w:val="00394369"/>
    <w:rsid w:val="0045614B"/>
    <w:rsid w:val="00475D62"/>
    <w:rsid w:val="00480B94"/>
    <w:rsid w:val="004A3B48"/>
    <w:rsid w:val="004F0522"/>
    <w:rsid w:val="004F2B24"/>
    <w:rsid w:val="0056011E"/>
    <w:rsid w:val="0057234B"/>
    <w:rsid w:val="005969CF"/>
    <w:rsid w:val="005A620A"/>
    <w:rsid w:val="005D3340"/>
    <w:rsid w:val="005E459B"/>
    <w:rsid w:val="00602542"/>
    <w:rsid w:val="00611D55"/>
    <w:rsid w:val="00650AAC"/>
    <w:rsid w:val="00683228"/>
    <w:rsid w:val="006860E0"/>
    <w:rsid w:val="006A6D88"/>
    <w:rsid w:val="006A7305"/>
    <w:rsid w:val="006C78F2"/>
    <w:rsid w:val="006F7D79"/>
    <w:rsid w:val="00723EA5"/>
    <w:rsid w:val="007240AE"/>
    <w:rsid w:val="00737E75"/>
    <w:rsid w:val="00755540"/>
    <w:rsid w:val="007C2B38"/>
    <w:rsid w:val="007F0660"/>
    <w:rsid w:val="008021EC"/>
    <w:rsid w:val="00862FCC"/>
    <w:rsid w:val="008928BD"/>
    <w:rsid w:val="008A132F"/>
    <w:rsid w:val="008C48B1"/>
    <w:rsid w:val="008F73D8"/>
    <w:rsid w:val="00905AC8"/>
    <w:rsid w:val="00923640"/>
    <w:rsid w:val="00931EF5"/>
    <w:rsid w:val="00965914"/>
    <w:rsid w:val="00966EC1"/>
    <w:rsid w:val="00985B27"/>
    <w:rsid w:val="009E2D92"/>
    <w:rsid w:val="009F21EC"/>
    <w:rsid w:val="009F5113"/>
    <w:rsid w:val="00A61AD4"/>
    <w:rsid w:val="00A925D6"/>
    <w:rsid w:val="00AB04C4"/>
    <w:rsid w:val="00AE315F"/>
    <w:rsid w:val="00B44A97"/>
    <w:rsid w:val="00B5646A"/>
    <w:rsid w:val="00B66680"/>
    <w:rsid w:val="00B67ACE"/>
    <w:rsid w:val="00B72E9E"/>
    <w:rsid w:val="00B817FF"/>
    <w:rsid w:val="00BA1F22"/>
    <w:rsid w:val="00BD76D8"/>
    <w:rsid w:val="00C254C2"/>
    <w:rsid w:val="00C43206"/>
    <w:rsid w:val="00C545D0"/>
    <w:rsid w:val="00C75DD0"/>
    <w:rsid w:val="00C875D6"/>
    <w:rsid w:val="00C9756E"/>
    <w:rsid w:val="00CD05A6"/>
    <w:rsid w:val="00D03F61"/>
    <w:rsid w:val="00D24B62"/>
    <w:rsid w:val="00D4719A"/>
    <w:rsid w:val="00DA2B29"/>
    <w:rsid w:val="00E14C8F"/>
    <w:rsid w:val="00E405D2"/>
    <w:rsid w:val="00E56972"/>
    <w:rsid w:val="00E74EFC"/>
    <w:rsid w:val="00E8333B"/>
    <w:rsid w:val="00E8719E"/>
    <w:rsid w:val="00EF12D5"/>
    <w:rsid w:val="00F113BC"/>
    <w:rsid w:val="00F516AD"/>
    <w:rsid w:val="00FA5829"/>
    <w:rsid w:val="00FE4B4E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45614B"/>
    <w:pPr>
      <w:spacing w:after="0"/>
      <w:jc w:val="center"/>
    </w:pPr>
    <w:rPr>
      <w:rFonts w:ascii="Times New Roman" w:hAnsi="Times New Roman"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45614B"/>
    <w:rPr>
      <w:sz w:val="32"/>
      <w:lang w:eastAsia="zh-CN"/>
    </w:rPr>
  </w:style>
  <w:style w:type="character" w:styleId="Hyperlink">
    <w:name w:val="Hyperlink"/>
    <w:unhideWhenUsed/>
    <w:rsid w:val="00DA2B29"/>
    <w:rPr>
      <w:color w:val="0000FF"/>
      <w:u w:val="single"/>
    </w:rPr>
  </w:style>
  <w:style w:type="table" w:styleId="TableColorful3">
    <w:name w:val="Table Colorful 3"/>
    <w:basedOn w:val="TableNormal"/>
    <w:rsid w:val="00B44A97"/>
    <w:pPr>
      <w:spacing w:after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B44A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44A9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3">
    <w:name w:val="Colorful List Accent 3"/>
    <w:basedOn w:val="TableNormal"/>
    <w:uiPriority w:val="72"/>
    <w:rsid w:val="00B44A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1-Accent5">
    <w:name w:val="Medium Shading 1 Accent 5"/>
    <w:basedOn w:val="TableNormal"/>
    <w:uiPriority w:val="63"/>
    <w:rsid w:val="00611D5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11D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291C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91C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516AD"/>
    <w:rPr>
      <w:rFonts w:asciiTheme="minorHAnsi" w:hAnsiTheme="minorHAnsi"/>
      <w:b/>
      <w:sz w:val="18"/>
    </w:rPr>
  </w:style>
  <w:style w:type="character" w:customStyle="1" w:styleId="ogd">
    <w:name w:val="_ogd"/>
    <w:basedOn w:val="DefaultParagraphFont"/>
    <w:rsid w:val="0048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45614B"/>
    <w:pPr>
      <w:spacing w:after="0"/>
      <w:jc w:val="center"/>
    </w:pPr>
    <w:rPr>
      <w:rFonts w:ascii="Times New Roman" w:hAnsi="Times New Roman"/>
      <w:sz w:val="32"/>
      <w:lang w:val="x-none" w:eastAsia="zh-CN"/>
    </w:rPr>
  </w:style>
  <w:style w:type="character" w:customStyle="1" w:styleId="TitleChar">
    <w:name w:val="Title Char"/>
    <w:basedOn w:val="DefaultParagraphFont"/>
    <w:link w:val="Title"/>
    <w:rsid w:val="0045614B"/>
    <w:rPr>
      <w:sz w:val="32"/>
      <w:lang w:val="x-none" w:eastAsia="zh-CN"/>
    </w:rPr>
  </w:style>
  <w:style w:type="character" w:styleId="Hyperlink">
    <w:name w:val="Hyperlink"/>
    <w:semiHidden/>
    <w:unhideWhenUsed/>
    <w:rsid w:val="00DA2B29"/>
    <w:rPr>
      <w:color w:val="0000FF"/>
      <w:u w:val="single"/>
    </w:rPr>
  </w:style>
  <w:style w:type="table" w:styleId="TableColorful3">
    <w:name w:val="Table Colorful 3"/>
    <w:basedOn w:val="TableNormal"/>
    <w:rsid w:val="00B44A97"/>
    <w:pPr>
      <w:spacing w:after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B44A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44A9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3">
    <w:name w:val="Colorful List Accent 3"/>
    <w:basedOn w:val="TableNormal"/>
    <w:uiPriority w:val="72"/>
    <w:rsid w:val="00B44A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1-Accent5">
    <w:name w:val="Medium Shading 1 Accent 5"/>
    <w:basedOn w:val="TableNormal"/>
    <w:uiPriority w:val="63"/>
    <w:rsid w:val="00611D5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11D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291C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91C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516AD"/>
    <w:rPr>
      <w:rFonts w:asciiTheme="minorHAnsi" w:hAnsiTheme="minorHAnsi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678">
              <w:marLeft w:val="0"/>
              <w:marRight w:val="0"/>
              <w:marTop w:val="100"/>
              <w:marBottom w:val="100"/>
              <w:divBdr>
                <w:top w:val="single" w:sz="2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</w:div>
          </w:divsChild>
        </w:div>
      </w:divsChild>
    </w:div>
    <w:div w:id="161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563">
              <w:marLeft w:val="0"/>
              <w:marRight w:val="0"/>
              <w:marTop w:val="100"/>
              <w:marBottom w:val="100"/>
              <w:divBdr>
                <w:top w:val="single" w:sz="2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</w:div>
          </w:divsChild>
        </w:div>
      </w:divsChild>
    </w:div>
    <w:div w:id="2137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roncnotes.utpa.edu/displayBulletin.aspx?bulletinID=5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utpa.edu/portal/page/portal/utpa_main/daa_home/intlprograms_home/intlprg_imagesfiles/200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ssuu.com/thepanamerican/docs/vol63no07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languageatleedspgr.wordpress.com/page/3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BC93A-D6B2-435C-B663-AC9797157B0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B3A66C7-906C-4FBC-9F16-3222AA76521D}"/>
</file>

<file path=customXml/itemProps4.xml><?xml version="1.0" encoding="utf-8"?>
<ds:datastoreItem xmlns:ds="http://schemas.openxmlformats.org/officeDocument/2006/customXml" ds:itemID="{8881B938-27E6-4EDE-A387-1FCF5004EC79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5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User</cp:lastModifiedBy>
  <cp:revision>4</cp:revision>
  <cp:lastPrinted>2012-11-09T18:24:00Z</cp:lastPrinted>
  <dcterms:created xsi:type="dcterms:W3CDTF">2017-08-05T17:56:00Z</dcterms:created>
  <dcterms:modified xsi:type="dcterms:W3CDTF">2017-08-05T17:59:00Z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